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BF60A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1503BB4E" w14:textId="77777777" w:rsidR="00410FBC" w:rsidRPr="00171FEF" w:rsidRDefault="00410FBC" w:rsidP="00410FBC">
      <w:pPr>
        <w:suppressAutoHyphens/>
        <w:autoSpaceDE w:val="0"/>
        <w:spacing w:line="276" w:lineRule="auto"/>
        <w:ind w:right="3240"/>
        <w:jc w:val="right"/>
        <w:rPr>
          <w:lang w:eastAsia="ar-SA"/>
        </w:rPr>
      </w:pPr>
    </w:p>
    <w:p w14:paraId="4B356698" w14:textId="77777777" w:rsidR="00410FBC" w:rsidRPr="00171FEF" w:rsidRDefault="00410FBC" w:rsidP="00410FBC">
      <w:pPr>
        <w:suppressAutoHyphens/>
        <w:autoSpaceDE w:val="0"/>
        <w:spacing w:line="276" w:lineRule="auto"/>
        <w:ind w:right="3240"/>
        <w:jc w:val="right"/>
        <w:rPr>
          <w:lang w:eastAsia="ar-SA"/>
        </w:rPr>
      </w:pPr>
    </w:p>
    <w:p w14:paraId="5AADB098" w14:textId="77777777" w:rsidR="00410FBC" w:rsidRPr="00171FEF" w:rsidRDefault="00410FBC" w:rsidP="00410FBC">
      <w:pPr>
        <w:suppressAutoHyphens/>
        <w:autoSpaceDE w:val="0"/>
        <w:spacing w:line="276" w:lineRule="auto"/>
        <w:ind w:right="3240" w:firstLine="720"/>
        <w:jc w:val="right"/>
        <w:rPr>
          <w:b/>
          <w:bCs/>
          <w:color w:val="000000"/>
          <w:lang w:eastAsia="ar-SA"/>
        </w:rPr>
      </w:pPr>
      <w:r w:rsidRPr="00171FEF">
        <w:rPr>
          <w:b/>
          <w:bCs/>
          <w:color w:val="000000"/>
          <w:lang w:eastAsia="ar-SA"/>
        </w:rPr>
        <w:t>FORMULARZ OFERTY</w:t>
      </w:r>
    </w:p>
    <w:p w14:paraId="545C916E" w14:textId="77777777" w:rsidR="00410FBC" w:rsidRPr="00171FEF" w:rsidRDefault="00410FBC" w:rsidP="00410FBC">
      <w:pPr>
        <w:suppressAutoHyphens/>
        <w:autoSpaceDE w:val="0"/>
        <w:spacing w:line="276" w:lineRule="auto"/>
        <w:rPr>
          <w:lang w:eastAsia="ar-SA"/>
        </w:rPr>
      </w:pPr>
    </w:p>
    <w:p w14:paraId="7E441D79" w14:textId="77777777" w:rsidR="00410FBC" w:rsidRPr="00171FEF" w:rsidRDefault="00410FBC" w:rsidP="00410FBC">
      <w:pPr>
        <w:suppressAutoHyphens/>
        <w:autoSpaceDE w:val="0"/>
        <w:spacing w:line="276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>………………………………………</w:t>
      </w:r>
    </w:p>
    <w:p w14:paraId="162B961B" w14:textId="77777777" w:rsidR="00410FBC" w:rsidRPr="00171FEF" w:rsidRDefault="00410FBC" w:rsidP="00410FBC">
      <w:pPr>
        <w:suppressAutoHyphens/>
        <w:autoSpaceDE w:val="0"/>
        <w:spacing w:line="276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>……………………………………….</w:t>
      </w:r>
    </w:p>
    <w:p w14:paraId="212A5A0F" w14:textId="77777777" w:rsidR="00410FBC" w:rsidRPr="00171FEF" w:rsidRDefault="00410FBC" w:rsidP="00410FBC">
      <w:pPr>
        <w:suppressAutoHyphens/>
        <w:autoSpaceDE w:val="0"/>
        <w:spacing w:line="276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>Nazwa i adres siedziby wykonawcy</w:t>
      </w:r>
    </w:p>
    <w:p w14:paraId="70CDB987" w14:textId="77777777" w:rsidR="00410FBC" w:rsidRPr="00171FEF" w:rsidRDefault="00410FBC" w:rsidP="00410FBC">
      <w:pPr>
        <w:suppressAutoHyphens/>
        <w:autoSpaceDE w:val="0"/>
        <w:spacing w:line="276" w:lineRule="auto"/>
        <w:rPr>
          <w:lang w:eastAsia="ar-SA"/>
        </w:rPr>
      </w:pPr>
    </w:p>
    <w:p w14:paraId="1F536635" w14:textId="77777777" w:rsidR="00410FBC" w:rsidRPr="00171FEF" w:rsidRDefault="00410FBC" w:rsidP="00410FBC">
      <w:pPr>
        <w:suppressAutoHyphens/>
        <w:autoSpaceDE w:val="0"/>
        <w:spacing w:line="276" w:lineRule="auto"/>
        <w:jc w:val="both"/>
        <w:rPr>
          <w:lang w:eastAsia="ar-SA"/>
        </w:rPr>
      </w:pPr>
    </w:p>
    <w:p w14:paraId="5D84C3F6" w14:textId="77777777" w:rsidR="00410FBC" w:rsidRPr="00171FEF" w:rsidRDefault="00410FBC" w:rsidP="00410FBC">
      <w:pPr>
        <w:tabs>
          <w:tab w:val="left" w:pos="709"/>
        </w:tabs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ab/>
        <w:t xml:space="preserve">W związku z </w:t>
      </w:r>
      <w:r>
        <w:rPr>
          <w:color w:val="000000"/>
          <w:lang w:eastAsia="ar-SA"/>
        </w:rPr>
        <w:t xml:space="preserve">zapytaniem ofertowym </w:t>
      </w:r>
      <w:r w:rsidRPr="00171FEF">
        <w:rPr>
          <w:color w:val="000000"/>
          <w:lang w:eastAsia="ar-SA"/>
        </w:rPr>
        <w:t xml:space="preserve">na: </w:t>
      </w:r>
      <w:r w:rsidRPr="00171FEF">
        <w:rPr>
          <w:b/>
          <w:bCs/>
          <w:color w:val="000000"/>
          <w:lang w:eastAsia="ar-SA"/>
        </w:rPr>
        <w:t xml:space="preserve">„Obsługę bankową budżetu Gminy </w:t>
      </w:r>
      <w:r>
        <w:rPr>
          <w:b/>
          <w:bCs/>
          <w:color w:val="000000"/>
          <w:lang w:eastAsia="ar-SA"/>
        </w:rPr>
        <w:t>Stary Zamość w okresie od 1 stycznia 2026 r. do 31 grudnia 2029 r.</w:t>
      </w:r>
      <w:r w:rsidRPr="00171FEF">
        <w:rPr>
          <w:b/>
          <w:bCs/>
          <w:color w:val="000000"/>
          <w:lang w:eastAsia="ar-SA"/>
        </w:rPr>
        <w:t xml:space="preserve">" </w:t>
      </w:r>
      <w:r w:rsidRPr="00171FEF">
        <w:rPr>
          <w:color w:val="000000"/>
          <w:lang w:eastAsia="ar-SA"/>
        </w:rPr>
        <w:t>składamy niniejszą ofertę.</w:t>
      </w:r>
    </w:p>
    <w:p w14:paraId="495EA3DC" w14:textId="77777777" w:rsidR="00410FBC" w:rsidRPr="00171FEF" w:rsidRDefault="00410FBC" w:rsidP="00410FBC">
      <w:pPr>
        <w:tabs>
          <w:tab w:val="left" w:pos="350"/>
        </w:tabs>
        <w:suppressAutoHyphens/>
        <w:autoSpaceDE w:val="0"/>
        <w:spacing w:line="276" w:lineRule="auto"/>
        <w:ind w:left="350" w:hanging="350"/>
        <w:jc w:val="both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>1.</w:t>
      </w:r>
      <w:r w:rsidRPr="00171FEF">
        <w:rPr>
          <w:color w:val="000000"/>
          <w:lang w:eastAsia="ar-SA"/>
        </w:rPr>
        <w:tab/>
        <w:t>Oferujemy wykonanie zamówienia zgodnie z opisem przedmiotu zamówienia za cenę</w:t>
      </w:r>
      <w:r w:rsidRPr="00171FEF">
        <w:rPr>
          <w:color w:val="000000"/>
          <w:lang w:eastAsia="ar-SA"/>
        </w:rPr>
        <w:br/>
        <w:t>umowną:</w:t>
      </w:r>
    </w:p>
    <w:p w14:paraId="4EC1138D" w14:textId="77777777" w:rsidR="00410FBC" w:rsidRPr="00171FEF" w:rsidRDefault="00410FBC" w:rsidP="00410FBC">
      <w:pPr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       CZĘŚĆ I - BIEŻĄCA OBSŁUGA</w:t>
      </w:r>
    </w:p>
    <w:p w14:paraId="6017DFE3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Opłata za otwarcie rachunku podstawowego </w:t>
      </w:r>
      <w:r w:rsidRPr="00171FEF">
        <w:rPr>
          <w:color w:val="000000"/>
          <w:lang w:eastAsia="ar-SA"/>
        </w:rPr>
        <w:tab/>
      </w:r>
    </w:p>
    <w:p w14:paraId="0EF4F53D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Opłata za otwarcie rachunku pomocniczego </w:t>
      </w:r>
      <w:r w:rsidRPr="00171FEF">
        <w:rPr>
          <w:color w:val="000000"/>
          <w:lang w:eastAsia="ar-SA"/>
        </w:rPr>
        <w:tab/>
      </w:r>
    </w:p>
    <w:p w14:paraId="6670DC9B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Miesięczna opłata za prowadzenie rachunku podstawowego </w:t>
      </w:r>
      <w:r w:rsidRPr="00171FEF">
        <w:rPr>
          <w:color w:val="000000"/>
          <w:lang w:eastAsia="ar-SA"/>
        </w:rPr>
        <w:tab/>
      </w:r>
    </w:p>
    <w:p w14:paraId="12CC1009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Miesięczna opłata za prowadzenie rachunku pomocniczego </w:t>
      </w:r>
      <w:r w:rsidRPr="00171FEF">
        <w:rPr>
          <w:color w:val="000000"/>
          <w:lang w:eastAsia="ar-SA"/>
        </w:rPr>
        <w:tab/>
      </w:r>
    </w:p>
    <w:p w14:paraId="398FE80F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Opłata za wykonanie przelewu drogą elektroniczną w tym samym banku </w:t>
      </w:r>
      <w:r w:rsidRPr="00171FEF">
        <w:rPr>
          <w:color w:val="000000"/>
          <w:lang w:eastAsia="ar-SA"/>
        </w:rPr>
        <w:tab/>
      </w:r>
    </w:p>
    <w:p w14:paraId="60C66987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Opłata za wykonanie przelewu drogą elektroniczną do innego banku </w:t>
      </w:r>
      <w:r w:rsidRPr="00171FEF">
        <w:rPr>
          <w:color w:val="000000"/>
          <w:lang w:eastAsia="ar-SA"/>
        </w:rPr>
        <w:tab/>
      </w:r>
    </w:p>
    <w:p w14:paraId="36CB5754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09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Opłata za wykonanie przelewu drogą papierową w tym samym banku </w:t>
      </w:r>
      <w:r w:rsidRPr="00171FEF">
        <w:rPr>
          <w:color w:val="000000"/>
          <w:lang w:eastAsia="ar-SA"/>
        </w:rPr>
        <w:tab/>
      </w:r>
    </w:p>
    <w:p w14:paraId="31E211F3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Opłata za wykonanie przelewu drogą papierową do innego banku </w:t>
      </w:r>
      <w:r w:rsidRPr="00171FEF">
        <w:rPr>
          <w:color w:val="000000"/>
          <w:lang w:eastAsia="ar-SA"/>
        </w:rPr>
        <w:tab/>
      </w:r>
    </w:p>
    <w:p w14:paraId="48D76859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Dokonanie wpłaty gotówkowej </w:t>
      </w:r>
      <w:r w:rsidRPr="00171FEF">
        <w:rPr>
          <w:color w:val="000000"/>
          <w:lang w:eastAsia="ar-SA"/>
        </w:rPr>
        <w:tab/>
      </w:r>
    </w:p>
    <w:p w14:paraId="0ACB0CB4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Dokonanie wypłaty gotówkowej </w:t>
      </w:r>
      <w:r w:rsidRPr="00171FEF">
        <w:rPr>
          <w:color w:val="000000"/>
          <w:lang w:eastAsia="ar-SA"/>
        </w:rPr>
        <w:tab/>
      </w:r>
    </w:p>
    <w:p w14:paraId="2AB31E39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Oprocentowanie kredytu w rachunku bieżącym </w:t>
      </w:r>
      <w:r w:rsidRPr="00171FEF">
        <w:rPr>
          <w:color w:val="000000"/>
          <w:lang w:eastAsia="ar-SA"/>
        </w:rPr>
        <w:tab/>
      </w:r>
    </w:p>
    <w:p w14:paraId="349B3977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Prowizja za uruchomienie kredytu w rachunku bieżącym </w:t>
      </w:r>
      <w:r w:rsidRPr="00171FEF">
        <w:rPr>
          <w:color w:val="000000"/>
          <w:lang w:eastAsia="ar-SA"/>
        </w:rPr>
        <w:tab/>
      </w:r>
    </w:p>
    <w:p w14:paraId="41F84C05" w14:textId="77777777" w:rsidR="00410FBC" w:rsidRPr="00171FEF" w:rsidRDefault="00410FBC" w:rsidP="00410FBC">
      <w:pPr>
        <w:widowControl w:val="0"/>
        <w:numPr>
          <w:ilvl w:val="0"/>
          <w:numId w:val="1"/>
        </w:numPr>
        <w:tabs>
          <w:tab w:val="left" w:pos="1138"/>
          <w:tab w:val="left" w:leader="dot" w:pos="8914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Opłata za eksploatację systemu „Internet Banking" </w:t>
      </w:r>
      <w:r w:rsidRPr="00171FEF">
        <w:rPr>
          <w:color w:val="000000"/>
          <w:lang w:eastAsia="ar-SA"/>
        </w:rPr>
        <w:tab/>
      </w:r>
    </w:p>
    <w:p w14:paraId="6D8921B9" w14:textId="77777777" w:rsidR="00410FBC" w:rsidRPr="00171FEF" w:rsidRDefault="00410FBC" w:rsidP="00410FBC">
      <w:pPr>
        <w:suppressAutoHyphens/>
        <w:autoSpaceDE w:val="0"/>
        <w:spacing w:line="276" w:lineRule="auto"/>
        <w:ind w:left="437"/>
        <w:rPr>
          <w:lang w:eastAsia="ar-SA"/>
        </w:rPr>
      </w:pPr>
    </w:p>
    <w:p w14:paraId="40DFA21B" w14:textId="77777777" w:rsidR="00410FBC" w:rsidRPr="00171FEF" w:rsidRDefault="00410FBC" w:rsidP="00410FBC">
      <w:pPr>
        <w:suppressAutoHyphens/>
        <w:autoSpaceDE w:val="0"/>
        <w:spacing w:line="276" w:lineRule="auto"/>
        <w:ind w:left="437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>CZĘŚĆ II - OPROCENTOWANIE ŚRODKÓW NA RACHUNKU I LOKAT</w:t>
      </w:r>
    </w:p>
    <w:p w14:paraId="5E5AAEDD" w14:textId="77777777" w:rsidR="00410FBC" w:rsidRPr="00171FEF" w:rsidRDefault="00410FBC" w:rsidP="00410FBC">
      <w:pPr>
        <w:suppressAutoHyphens/>
        <w:autoSpaceDE w:val="0"/>
        <w:spacing w:line="276" w:lineRule="auto"/>
        <w:ind w:left="437"/>
        <w:rPr>
          <w:lang w:eastAsia="ar-SA"/>
        </w:rPr>
      </w:pPr>
    </w:p>
    <w:p w14:paraId="57F331F2" w14:textId="77777777" w:rsidR="00410FBC" w:rsidRDefault="00410FBC" w:rsidP="00410FBC">
      <w:pPr>
        <w:tabs>
          <w:tab w:val="left" w:pos="1147"/>
          <w:tab w:val="left" w:leader="dot" w:pos="8909"/>
        </w:tabs>
        <w:suppressAutoHyphens/>
        <w:autoSpaceDE w:val="0"/>
        <w:spacing w:line="276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1) Oprocentowanie lokat </w:t>
      </w:r>
      <w:r w:rsidRPr="00171FEF">
        <w:rPr>
          <w:color w:val="000000"/>
          <w:lang w:eastAsia="ar-SA"/>
        </w:rPr>
        <w:tab/>
      </w:r>
    </w:p>
    <w:p w14:paraId="27CFECB4" w14:textId="77777777" w:rsidR="00410FBC" w:rsidRPr="00171FEF" w:rsidRDefault="00410FBC" w:rsidP="00410FBC">
      <w:pPr>
        <w:tabs>
          <w:tab w:val="left" w:pos="1147"/>
          <w:tab w:val="left" w:leader="dot" w:pos="8909"/>
        </w:tabs>
        <w:suppressAutoHyphens/>
        <w:autoSpaceDE w:val="0"/>
        <w:spacing w:line="276" w:lineRule="auto"/>
        <w:rPr>
          <w:color w:val="000000"/>
          <w:lang w:eastAsia="ar-SA"/>
        </w:rPr>
      </w:pPr>
    </w:p>
    <w:p w14:paraId="6EB87C6C" w14:textId="77777777" w:rsidR="00410FBC" w:rsidRPr="00171FEF" w:rsidRDefault="00410FBC" w:rsidP="00410FBC">
      <w:pPr>
        <w:tabs>
          <w:tab w:val="left" w:pos="1147"/>
        </w:tabs>
        <w:suppressAutoHyphens/>
        <w:autoSpaceDE w:val="0"/>
        <w:spacing w:line="480" w:lineRule="auto"/>
        <w:rPr>
          <w:color w:val="000000"/>
          <w:lang w:eastAsia="ar-SA"/>
        </w:rPr>
      </w:pPr>
      <w:r w:rsidRPr="00171FEF">
        <w:rPr>
          <w:color w:val="000000"/>
          <w:lang w:eastAsia="ar-SA"/>
        </w:rPr>
        <w:lastRenderedPageBreak/>
        <w:t xml:space="preserve">2) Oprocentowanie pozostałych środków pieniężnych, które pozostały na rachunkach </w:t>
      </w:r>
      <w:r>
        <w:rPr>
          <w:color w:val="000000"/>
          <w:lang w:eastAsia="ar-SA"/>
        </w:rPr>
        <w:t xml:space="preserve">bankowych </w:t>
      </w:r>
      <w:r w:rsidRPr="00171FEF">
        <w:rPr>
          <w:color w:val="000000"/>
          <w:lang w:eastAsia="ar-SA"/>
        </w:rPr>
        <w:t>……………………………………………………………………………………</w:t>
      </w:r>
    </w:p>
    <w:p w14:paraId="368A1C91" w14:textId="77777777" w:rsidR="00410FBC" w:rsidRPr="00171FEF" w:rsidRDefault="00410FBC" w:rsidP="00410FBC">
      <w:pPr>
        <w:tabs>
          <w:tab w:val="left" w:pos="1147"/>
        </w:tabs>
        <w:suppressAutoHyphens/>
        <w:autoSpaceDE w:val="0"/>
        <w:spacing w:line="276" w:lineRule="auto"/>
        <w:rPr>
          <w:lang w:eastAsia="ar-SA"/>
        </w:rPr>
      </w:pPr>
    </w:p>
    <w:p w14:paraId="6B76BEB7" w14:textId="77777777" w:rsidR="00410FBC" w:rsidRPr="00171FEF" w:rsidRDefault="00410FBC" w:rsidP="00410FBC">
      <w:pPr>
        <w:widowControl w:val="0"/>
        <w:numPr>
          <w:ilvl w:val="0"/>
          <w:numId w:val="2"/>
        </w:numPr>
        <w:tabs>
          <w:tab w:val="left" w:pos="350"/>
        </w:tabs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>Usługę objętą zamówieniem zobowiązujemy się realizować w terminie wskazanym</w:t>
      </w:r>
      <w:r w:rsidRPr="00171FEF">
        <w:rPr>
          <w:color w:val="000000"/>
          <w:lang w:eastAsia="ar-SA"/>
        </w:rPr>
        <w:br/>
        <w:t xml:space="preserve">w </w:t>
      </w:r>
      <w:r>
        <w:rPr>
          <w:color w:val="000000"/>
          <w:lang w:eastAsia="ar-SA"/>
        </w:rPr>
        <w:t>Zapytaniu ofertowym.</w:t>
      </w:r>
    </w:p>
    <w:p w14:paraId="457F5CBB" w14:textId="77777777" w:rsidR="00410FBC" w:rsidRPr="00171FEF" w:rsidRDefault="00410FBC" w:rsidP="00410FBC">
      <w:pPr>
        <w:widowControl w:val="0"/>
        <w:numPr>
          <w:ilvl w:val="0"/>
          <w:numId w:val="2"/>
        </w:numPr>
        <w:tabs>
          <w:tab w:val="left" w:pos="350"/>
        </w:tabs>
        <w:suppressAutoHyphens/>
        <w:autoSpaceDE w:val="0"/>
        <w:spacing w:line="276" w:lineRule="auto"/>
        <w:ind w:left="352" w:hanging="352"/>
        <w:jc w:val="both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Oświadczamy, że zapoznaliśmy się </w:t>
      </w:r>
      <w:r>
        <w:rPr>
          <w:color w:val="000000"/>
          <w:lang w:eastAsia="ar-SA"/>
        </w:rPr>
        <w:t>Zapytaniem ofertowym</w:t>
      </w:r>
      <w:r w:rsidRPr="00171FEF">
        <w:rPr>
          <w:color w:val="000000"/>
          <w:lang w:eastAsia="ar-SA"/>
        </w:rPr>
        <w:t xml:space="preserve">, nie wnosimy zastrzeżeń oraz uzyskaliśmy konieczne informacje do przygotowania oferty. </w:t>
      </w:r>
    </w:p>
    <w:p w14:paraId="42153B4A" w14:textId="77777777" w:rsidR="00410FBC" w:rsidRPr="00171FEF" w:rsidRDefault="00410FBC" w:rsidP="00410FBC">
      <w:pPr>
        <w:widowControl w:val="0"/>
        <w:numPr>
          <w:ilvl w:val="0"/>
          <w:numId w:val="2"/>
        </w:numPr>
        <w:tabs>
          <w:tab w:val="left" w:pos="350"/>
        </w:tabs>
        <w:suppressAutoHyphens/>
        <w:autoSpaceDE w:val="0"/>
        <w:spacing w:line="276" w:lineRule="auto"/>
        <w:ind w:left="352" w:hanging="352"/>
        <w:jc w:val="both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 xml:space="preserve">Oświadczamy, że oferta nie zawiera*/zawiera* informacje stanowiące tajemnice przedsiębiorstwa </w:t>
      </w:r>
      <w:r w:rsidRPr="00171FEF">
        <w:rPr>
          <w:i/>
          <w:iCs/>
          <w:color w:val="000000"/>
          <w:lang w:eastAsia="ar-SA"/>
        </w:rPr>
        <w:t>(informacje stanowiące tajemnicę przedsiębiorstwa zostały zamieszczone w odrębnej kopercie stanowiącej załącznik do oferty, który nie może być udostępniany innym uczestnikom postępowania).</w:t>
      </w:r>
    </w:p>
    <w:p w14:paraId="4390590E" w14:textId="77777777" w:rsidR="00410FBC" w:rsidRDefault="00410FBC" w:rsidP="00410FBC">
      <w:pPr>
        <w:suppressAutoHyphens/>
        <w:autoSpaceDE w:val="0"/>
        <w:spacing w:line="276" w:lineRule="auto"/>
        <w:ind w:left="352" w:hanging="352"/>
        <w:jc w:val="both"/>
        <w:rPr>
          <w:lang w:eastAsia="ar-SA"/>
        </w:rPr>
      </w:pPr>
    </w:p>
    <w:p w14:paraId="13B53964" w14:textId="77777777" w:rsidR="00410FBC" w:rsidRDefault="00410FBC" w:rsidP="00410FBC">
      <w:pPr>
        <w:suppressAutoHyphens/>
        <w:autoSpaceDE w:val="0"/>
        <w:spacing w:line="276" w:lineRule="auto"/>
        <w:ind w:left="352" w:hanging="352"/>
        <w:jc w:val="both"/>
        <w:rPr>
          <w:lang w:eastAsia="ar-SA"/>
        </w:rPr>
      </w:pPr>
    </w:p>
    <w:p w14:paraId="2A6779DC" w14:textId="77777777" w:rsidR="00410FBC" w:rsidRDefault="00410FBC" w:rsidP="00410FBC">
      <w:pPr>
        <w:suppressAutoHyphens/>
        <w:autoSpaceDE w:val="0"/>
        <w:spacing w:line="276" w:lineRule="auto"/>
        <w:ind w:left="352" w:hanging="352"/>
        <w:jc w:val="both"/>
        <w:rPr>
          <w:lang w:eastAsia="ar-SA"/>
        </w:rPr>
      </w:pPr>
    </w:p>
    <w:p w14:paraId="5EBAC02A" w14:textId="77777777" w:rsidR="00410FBC" w:rsidRPr="00171FEF" w:rsidRDefault="00410FBC" w:rsidP="00410FBC">
      <w:pPr>
        <w:suppressAutoHyphens/>
        <w:autoSpaceDE w:val="0"/>
        <w:spacing w:line="276" w:lineRule="auto"/>
        <w:ind w:left="352" w:hanging="352"/>
        <w:jc w:val="both"/>
        <w:rPr>
          <w:lang w:eastAsia="ar-SA"/>
        </w:rPr>
      </w:pPr>
    </w:p>
    <w:p w14:paraId="3D6B03E5" w14:textId="77777777" w:rsidR="00410FBC" w:rsidRPr="00171FEF" w:rsidRDefault="00410FBC" w:rsidP="00410FBC">
      <w:p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171FEF">
        <w:rPr>
          <w:color w:val="000000"/>
          <w:lang w:eastAsia="ar-SA"/>
        </w:rPr>
        <w:t>……………………………., dnia………………..</w:t>
      </w:r>
    </w:p>
    <w:p w14:paraId="4D812C9A" w14:textId="77777777" w:rsidR="00410FBC" w:rsidRPr="00171FEF" w:rsidRDefault="00410FBC" w:rsidP="00410FBC">
      <w:pPr>
        <w:suppressAutoHyphens/>
        <w:autoSpaceDE w:val="0"/>
        <w:spacing w:line="276" w:lineRule="auto"/>
        <w:ind w:left="3749"/>
        <w:jc w:val="both"/>
        <w:rPr>
          <w:lang w:eastAsia="ar-SA"/>
        </w:rPr>
      </w:pPr>
    </w:p>
    <w:p w14:paraId="6F98E390" w14:textId="77777777" w:rsidR="00410FBC" w:rsidRPr="00171FEF" w:rsidRDefault="00410FBC" w:rsidP="00410FBC">
      <w:pPr>
        <w:suppressAutoHyphens/>
        <w:autoSpaceDE w:val="0"/>
        <w:spacing w:line="276" w:lineRule="auto"/>
        <w:ind w:left="3749"/>
        <w:jc w:val="both"/>
        <w:rPr>
          <w:lang w:eastAsia="ar-SA"/>
        </w:rPr>
      </w:pPr>
    </w:p>
    <w:p w14:paraId="575F006D" w14:textId="77777777" w:rsidR="00410FBC" w:rsidRPr="00171FEF" w:rsidRDefault="00410FBC" w:rsidP="00410FBC">
      <w:pPr>
        <w:suppressAutoHyphens/>
        <w:autoSpaceDE w:val="0"/>
        <w:spacing w:line="276" w:lineRule="auto"/>
        <w:ind w:left="3749"/>
        <w:jc w:val="both"/>
        <w:rPr>
          <w:lang w:eastAsia="ar-SA"/>
        </w:rPr>
      </w:pPr>
    </w:p>
    <w:p w14:paraId="72A02BD6" w14:textId="77777777" w:rsidR="00410FBC" w:rsidRPr="00171FEF" w:rsidRDefault="00410FBC" w:rsidP="00410FBC">
      <w:pPr>
        <w:suppressAutoHyphens/>
        <w:autoSpaceDE w:val="0"/>
        <w:spacing w:line="276" w:lineRule="auto"/>
        <w:ind w:left="3749"/>
        <w:jc w:val="both"/>
        <w:rPr>
          <w:lang w:eastAsia="ar-SA"/>
        </w:rPr>
      </w:pPr>
    </w:p>
    <w:p w14:paraId="05BEB392" w14:textId="77777777" w:rsidR="00410FBC" w:rsidRPr="00171FEF" w:rsidRDefault="00410FBC" w:rsidP="00410FBC">
      <w:pPr>
        <w:suppressAutoHyphens/>
        <w:autoSpaceDE w:val="0"/>
        <w:spacing w:line="276" w:lineRule="auto"/>
        <w:ind w:left="3749"/>
        <w:jc w:val="right"/>
        <w:rPr>
          <w:lang w:eastAsia="ar-SA"/>
        </w:rPr>
      </w:pPr>
      <w:r w:rsidRPr="00171FEF">
        <w:rPr>
          <w:lang w:eastAsia="ar-SA"/>
        </w:rPr>
        <w:t>…………………………………………………………</w:t>
      </w:r>
    </w:p>
    <w:p w14:paraId="7FFBA135" w14:textId="77777777" w:rsidR="00410FBC" w:rsidRPr="00171FEF" w:rsidRDefault="00410FBC" w:rsidP="00410FBC">
      <w:pPr>
        <w:suppressAutoHyphens/>
        <w:autoSpaceDE w:val="0"/>
        <w:spacing w:line="276" w:lineRule="auto"/>
        <w:ind w:left="3749"/>
        <w:jc w:val="right"/>
        <w:rPr>
          <w:lang w:eastAsia="ar-SA"/>
        </w:rPr>
      </w:pPr>
      <w:r w:rsidRPr="00171FEF">
        <w:rPr>
          <w:i/>
          <w:iCs/>
          <w:color w:val="000000"/>
          <w:lang w:eastAsia="ar-SA"/>
        </w:rPr>
        <w:t>(podpisy osób uprawnionych do reprezentowania</w:t>
      </w:r>
      <w:r>
        <w:rPr>
          <w:i/>
          <w:iCs/>
          <w:color w:val="000000"/>
          <w:lang w:eastAsia="ar-SA"/>
        </w:rPr>
        <w:t xml:space="preserve"> </w:t>
      </w:r>
      <w:r w:rsidRPr="00171FEF">
        <w:rPr>
          <w:i/>
          <w:iCs/>
          <w:color w:val="000000"/>
          <w:lang w:eastAsia="ar-SA"/>
        </w:rPr>
        <w:t>wykonawcy)</w:t>
      </w:r>
    </w:p>
    <w:p w14:paraId="73645ECB" w14:textId="77777777" w:rsidR="00410FBC" w:rsidRPr="00171FEF" w:rsidRDefault="00410FBC" w:rsidP="00410FBC">
      <w:pPr>
        <w:suppressAutoHyphens/>
        <w:autoSpaceDE w:val="0"/>
        <w:spacing w:line="276" w:lineRule="auto"/>
        <w:jc w:val="center"/>
        <w:rPr>
          <w:lang w:eastAsia="ar-SA"/>
        </w:rPr>
      </w:pPr>
    </w:p>
    <w:p w14:paraId="6C958B5A" w14:textId="77777777" w:rsidR="00410FBC" w:rsidRPr="00171FEF" w:rsidRDefault="00410FBC" w:rsidP="00410FBC">
      <w:pPr>
        <w:suppressAutoHyphens/>
        <w:autoSpaceDE w:val="0"/>
        <w:spacing w:line="276" w:lineRule="auto"/>
        <w:jc w:val="center"/>
        <w:rPr>
          <w:lang w:eastAsia="ar-SA"/>
        </w:rPr>
      </w:pPr>
    </w:p>
    <w:p w14:paraId="400FF468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3F20053C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4A75A544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1E51ECB5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47F2AEC6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4427C5A9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44D6B52B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7BF1051D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685E2936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7F5FEA3C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1DA9F609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1C508306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57BF4928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60666469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53270B07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1BDEE130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5071B984" w14:textId="77777777" w:rsidR="00410FBC" w:rsidRDefault="00410FBC" w:rsidP="00410FBC">
      <w:pPr>
        <w:pStyle w:val="Style2"/>
        <w:widowControl/>
        <w:spacing w:line="276" w:lineRule="auto"/>
        <w:ind w:right="-10"/>
        <w:jc w:val="right"/>
        <w:rPr>
          <w:rStyle w:val="FontStyle32"/>
          <w:color w:val="EE0000"/>
        </w:rPr>
      </w:pPr>
    </w:p>
    <w:p w14:paraId="67D93914" w14:textId="77777777" w:rsidR="00DB5D45" w:rsidRDefault="00DB5D45"/>
    <w:sectPr w:rsidR="00DB5D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C17FB" w14:textId="77777777" w:rsidR="00A4558F" w:rsidRDefault="00A4558F" w:rsidP="00410FBC">
      <w:r>
        <w:separator/>
      </w:r>
    </w:p>
  </w:endnote>
  <w:endnote w:type="continuationSeparator" w:id="0">
    <w:p w14:paraId="2F5F1DD8" w14:textId="77777777" w:rsidR="00A4558F" w:rsidRDefault="00A4558F" w:rsidP="00410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49427" w14:textId="77777777" w:rsidR="00A4558F" w:rsidRDefault="00A4558F" w:rsidP="00410FBC">
      <w:r>
        <w:separator/>
      </w:r>
    </w:p>
  </w:footnote>
  <w:footnote w:type="continuationSeparator" w:id="0">
    <w:p w14:paraId="78E67ABB" w14:textId="77777777" w:rsidR="00A4558F" w:rsidRDefault="00A4558F" w:rsidP="00410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4C084" w14:textId="248F8532" w:rsidR="00410FBC" w:rsidRDefault="00410FBC">
    <w:pPr>
      <w:pStyle w:val="Nagwek"/>
    </w:pPr>
    <w:r>
      <w:t>IT.271.1.2025</w:t>
    </w:r>
    <w:r w:rsidRPr="00410FBC">
      <w:t xml:space="preserve"> </w:t>
    </w:r>
    <w:r>
      <w:t xml:space="preserve">                                                                                  </w:t>
    </w:r>
    <w:r w:rsidRPr="00410FBC">
      <w:t>Załącznik nr 1 do 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" w15:restartNumberingAfterBreak="0">
    <w:nsid w:val="4D8C3511"/>
    <w:multiLevelType w:val="multilevel"/>
    <w:tmpl w:val="19A06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1578528">
    <w:abstractNumId w:val="0"/>
  </w:num>
  <w:num w:numId="2" w16cid:durableId="777413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ACD"/>
    <w:rsid w:val="002F3826"/>
    <w:rsid w:val="00343AFC"/>
    <w:rsid w:val="00410FBC"/>
    <w:rsid w:val="006F3ACD"/>
    <w:rsid w:val="00A4558F"/>
    <w:rsid w:val="00D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62BB"/>
  <w15:chartTrackingRefBased/>
  <w15:docId w15:val="{89ED27D3-D2B3-4418-9DC6-F68BA580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10F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3A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3A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3A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3A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3A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3A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3A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3A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3A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3A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3A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3A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3A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3A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3A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3A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3A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3A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3A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3A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3A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3A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3A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3A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3A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3A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3A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3A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3AC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0F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FBC"/>
  </w:style>
  <w:style w:type="paragraph" w:styleId="Stopka">
    <w:name w:val="footer"/>
    <w:basedOn w:val="Normalny"/>
    <w:link w:val="StopkaZnak"/>
    <w:uiPriority w:val="99"/>
    <w:unhideWhenUsed/>
    <w:rsid w:val="00410F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FBC"/>
  </w:style>
  <w:style w:type="character" w:customStyle="1" w:styleId="FontStyle32">
    <w:name w:val="Font Style32"/>
    <w:rsid w:val="00410FB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">
    <w:name w:val="Style2"/>
    <w:basedOn w:val="Normalny"/>
    <w:rsid w:val="00410FBC"/>
    <w:pPr>
      <w:widowControl w:val="0"/>
      <w:suppressAutoHyphens/>
      <w:autoSpaceDE w:val="0"/>
      <w:spacing w:line="274" w:lineRule="exact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2</cp:revision>
  <dcterms:created xsi:type="dcterms:W3CDTF">2025-12-11T10:26:00Z</dcterms:created>
  <dcterms:modified xsi:type="dcterms:W3CDTF">2025-12-11T10:34:00Z</dcterms:modified>
</cp:coreProperties>
</file>